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suppressAutoHyphens w:val="1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Katedra psychologie PedF UK ve spolupr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ci s 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eskomoravskou psychologickou spole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nost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 v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 zvou na: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6182697</wp:posOffset>
            </wp:positionH>
            <wp:positionV relativeFrom="page">
              <wp:posOffset>603587</wp:posOffset>
            </wp:positionV>
            <wp:extent cx="768015" cy="7680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eg" descr="images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15" cy="768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755650</wp:posOffset>
            </wp:positionH>
            <wp:positionV relativeFrom="page">
              <wp:posOffset>603587</wp:posOffset>
            </wp:positionV>
            <wp:extent cx="1011485" cy="101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s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-1.png" descr="images-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85" cy="101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suppressAutoHyphens w:val="1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32"/>
          <w:szCs w:val="32"/>
          <w:rtl w:val="0"/>
        </w:rPr>
        <w:t xml:space="preserve">        Konferenc</w:t>
      </w:r>
      <w:r>
        <w:rPr>
          <w:b w:val="1"/>
          <w:bCs w:val="1"/>
          <w:sz w:val="32"/>
          <w:szCs w:val="32"/>
          <w:rtl w:val="0"/>
        </w:rPr>
        <w:t>i</w:t>
      </w:r>
      <w:r>
        <w:rPr>
          <w:b w:val="1"/>
          <w:bCs w:val="1"/>
          <w:sz w:val="32"/>
          <w:szCs w:val="32"/>
          <w:rtl w:val="0"/>
          <w:lang w:val="da-DK"/>
        </w:rPr>
        <w:t xml:space="preserve"> Den se </w:t>
      </w: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koln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psychologi</w:t>
      </w:r>
      <w:r>
        <w:rPr>
          <w:b w:val="1"/>
          <w:bCs w:val="1"/>
          <w:sz w:val="32"/>
          <w:szCs w:val="32"/>
          <w:rtl w:val="0"/>
        </w:rPr>
        <w:t>í</w:t>
      </w:r>
    </w:p>
    <w:p>
      <w:pPr>
        <w:pStyle w:val="Normální"/>
        <w:suppressAutoHyphens w:val="1"/>
        <w:rPr>
          <w:b w:val="1"/>
          <w:bCs w:val="1"/>
          <w:sz w:val="26"/>
          <w:szCs w:val="26"/>
        </w:rPr>
      </w:pPr>
    </w:p>
    <w:p>
      <w:pPr>
        <w:pStyle w:val="Normální"/>
        <w:suppressAutoHyphens w:val="1"/>
      </w:pPr>
      <w:r>
        <w:rPr>
          <w:b w:val="1"/>
          <w:bCs w:val="1"/>
          <w:rtl w:val="0"/>
          <w:lang w:val="de-DE"/>
        </w:rPr>
        <w:t>Datum:</w:t>
      </w:r>
      <w:r>
        <w:rPr>
          <w:rtl w:val="0"/>
        </w:rPr>
        <w:t xml:space="preserve"> 4. 2. 2022</w:t>
      </w:r>
    </w:p>
    <w:p>
      <w:pPr>
        <w:pStyle w:val="Normální"/>
        <w:suppressAutoHyphens w:val="1"/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es-ES_tradnl"/>
        </w:rPr>
        <w:t>as: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 xml:space="preserve">,00 </w:t>
      </w:r>
      <w:r>
        <w:rPr>
          <w:rtl w:val="0"/>
        </w:rPr>
        <w:t xml:space="preserve">– </w:t>
      </w:r>
      <w:r>
        <w:rPr>
          <w:rtl w:val="0"/>
          <w:lang w:val="en-US"/>
        </w:rPr>
        <w:t>16,00</w:t>
      </w:r>
    </w:p>
    <w:p>
      <w:pPr>
        <w:pStyle w:val="Normální"/>
        <w:suppressAutoHyphens w:val="1"/>
        <w:ind w:left="1678" w:hanging="1678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sto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Pedagogick</w:t>
      </w:r>
      <w:r>
        <w:rPr>
          <w:rtl w:val="0"/>
        </w:rPr>
        <w:t xml:space="preserve">á </w:t>
      </w:r>
      <w:r>
        <w:rPr>
          <w:rtl w:val="0"/>
        </w:rPr>
        <w:t>fakulta UK, Mysl</w:t>
      </w:r>
      <w:r>
        <w:rPr>
          <w:rtl w:val="0"/>
        </w:rPr>
        <w:t>í</w:t>
      </w:r>
      <w:r>
        <w:rPr>
          <w:rtl w:val="0"/>
        </w:rPr>
        <w:t>kova 7, Praha 1 nebo online podle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platn</w:t>
      </w:r>
      <w:r>
        <w:rPr>
          <w:rtl w:val="0"/>
        </w:rPr>
        <w:t>ý</w:t>
      </w:r>
      <w:r>
        <w:rPr>
          <w:rtl w:val="0"/>
        </w:rPr>
        <w:t>ch 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(setk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by prob</w:t>
      </w:r>
      <w:r>
        <w:rPr>
          <w:rtl w:val="0"/>
        </w:rPr>
        <w:t>ě</w:t>
      </w:r>
      <w:r>
        <w:rPr>
          <w:rtl w:val="0"/>
        </w:rPr>
        <w:t>hlo v aplikaci Zoom)</w:t>
      </w:r>
    </w:p>
    <w:p>
      <w:pPr>
        <w:pStyle w:val="Normální"/>
        <w:suppressAutoHyphens w:val="1"/>
      </w:pPr>
    </w:p>
    <w:p>
      <w:pPr>
        <w:pStyle w:val="Normální"/>
        <w:suppressAutoHyphens w:val="1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de-DE"/>
        </w:rPr>
        <w:t>MA KONFERENCE</w:t>
      </w:r>
      <w:r>
        <w:rPr>
          <w:b w:val="1"/>
          <w:bCs w:val="1"/>
          <w:sz w:val="32"/>
          <w:szCs w:val="32"/>
          <w:rtl w:val="0"/>
        </w:rPr>
        <w:t>:</w:t>
      </w:r>
    </w:p>
    <w:p>
      <w:pPr>
        <w:pStyle w:val="Normální"/>
        <w:suppressAutoHyphens w:val="1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“</w:t>
      </w:r>
      <w:r>
        <w:rPr>
          <w:b w:val="1"/>
          <w:bCs w:val="1"/>
          <w:sz w:val="32"/>
          <w:szCs w:val="32"/>
          <w:rtl w:val="0"/>
          <w:lang w:val="de-DE"/>
        </w:rPr>
        <w:t>Nov</w:t>
      </w:r>
      <w:r>
        <w:rPr>
          <w:b w:val="1"/>
          <w:bCs w:val="1"/>
          <w:sz w:val="32"/>
          <w:szCs w:val="32"/>
          <w:rtl w:val="0"/>
          <w:lang w:val="de-DE"/>
        </w:rPr>
        <w:t xml:space="preserve">é </w:t>
      </w:r>
      <w:r>
        <w:rPr>
          <w:b w:val="1"/>
          <w:bCs w:val="1"/>
          <w:sz w:val="32"/>
          <w:szCs w:val="32"/>
          <w:rtl w:val="0"/>
          <w:lang w:val="de-DE"/>
        </w:rPr>
        <w:t>v</w:t>
      </w:r>
      <w:r>
        <w:rPr>
          <w:b w:val="1"/>
          <w:bCs w:val="1"/>
          <w:sz w:val="32"/>
          <w:szCs w:val="32"/>
          <w:rtl w:val="0"/>
          <w:lang w:val="de-DE"/>
        </w:rPr>
        <w:t>ý</w:t>
      </w:r>
      <w:r>
        <w:rPr>
          <w:b w:val="1"/>
          <w:bCs w:val="1"/>
          <w:sz w:val="32"/>
          <w:szCs w:val="32"/>
          <w:rtl w:val="0"/>
          <w:lang w:val="de-DE"/>
        </w:rPr>
        <w:t xml:space="preserve">zvy pro </w:t>
      </w:r>
      <w:r>
        <w:rPr>
          <w:b w:val="1"/>
          <w:bCs w:val="1"/>
          <w:sz w:val="32"/>
          <w:szCs w:val="32"/>
          <w:rtl w:val="0"/>
          <w:lang w:val="de-DE"/>
        </w:rPr>
        <w:t>pr</w:t>
      </w:r>
      <w:r>
        <w:rPr>
          <w:b w:val="1"/>
          <w:bCs w:val="1"/>
          <w:sz w:val="32"/>
          <w:szCs w:val="32"/>
          <w:rtl w:val="0"/>
          <w:lang w:val="de-DE"/>
        </w:rPr>
        <w:t>á</w:t>
      </w:r>
      <w:r>
        <w:rPr>
          <w:b w:val="1"/>
          <w:bCs w:val="1"/>
          <w:sz w:val="32"/>
          <w:szCs w:val="32"/>
          <w:rtl w:val="0"/>
          <w:lang w:val="de-DE"/>
        </w:rPr>
        <w:t>ci psychologa</w:t>
      </w:r>
      <w:r>
        <w:rPr>
          <w:b w:val="1"/>
          <w:bCs w:val="1"/>
          <w:sz w:val="32"/>
          <w:szCs w:val="32"/>
          <w:rtl w:val="0"/>
          <w:lang w:val="de-DE"/>
        </w:rPr>
        <w:t xml:space="preserve"> ve </w:t>
      </w:r>
      <w:r>
        <w:rPr>
          <w:b w:val="1"/>
          <w:bCs w:val="1"/>
          <w:sz w:val="32"/>
          <w:szCs w:val="32"/>
          <w:rtl w:val="0"/>
          <w:lang w:val="de-DE"/>
        </w:rPr>
        <w:t>š</w:t>
      </w:r>
      <w:r>
        <w:rPr>
          <w:b w:val="1"/>
          <w:bCs w:val="1"/>
          <w:sz w:val="32"/>
          <w:szCs w:val="32"/>
          <w:rtl w:val="0"/>
          <w:lang w:val="de-DE"/>
        </w:rPr>
        <w:t>kole</w:t>
      </w:r>
      <w:r>
        <w:rPr>
          <w:b w:val="1"/>
          <w:bCs w:val="1"/>
          <w:sz w:val="32"/>
          <w:szCs w:val="32"/>
          <w:rtl w:val="0"/>
        </w:rPr>
        <w:t>”</w:t>
      </w:r>
    </w:p>
    <w:p>
      <w:pPr>
        <w:pStyle w:val="Normální"/>
        <w:suppressAutoHyphens w:val="1"/>
        <w:rPr>
          <w:b w:val="1"/>
          <w:bCs w:val="1"/>
          <w:sz w:val="32"/>
          <w:szCs w:val="32"/>
        </w:rPr>
      </w:pPr>
    </w:p>
    <w:p>
      <w:pPr>
        <w:pStyle w:val="Normální"/>
        <w:suppressAutoHyphens w:val="1"/>
        <w:rPr>
          <w:b w:val="1"/>
          <w:bCs w:val="1"/>
        </w:rPr>
      </w:pPr>
      <w:r>
        <w:rPr>
          <w:rtl w:val="0"/>
        </w:rPr>
        <w:t>Leto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konference bude </w:t>
      </w:r>
      <w:r>
        <w:rPr>
          <w:rtl w:val="0"/>
        </w:rPr>
        <w:t>reflektovat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 xml:space="preserve">situaci ve 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>ch i st</w:t>
      </w:r>
      <w:r>
        <w:rPr>
          <w:rtl w:val="0"/>
        </w:rPr>
        <w:t>á</w:t>
      </w:r>
      <w:r>
        <w:rPr>
          <w:rtl w:val="0"/>
        </w:rPr>
        <w:t>le nov</w:t>
      </w:r>
      <w:r>
        <w:rPr>
          <w:rtl w:val="0"/>
        </w:rPr>
        <w:t xml:space="preserve">é </w:t>
      </w:r>
      <w:r>
        <w:rPr>
          <w:rtl w:val="0"/>
        </w:rPr>
        <w:t>a 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n</w:t>
      </w:r>
      <w:r>
        <w:rPr>
          <w:rtl w:val="0"/>
        </w:rPr>
        <w:t>á</w:t>
      </w:r>
      <w:r>
        <w:rPr>
          <w:rtl w:val="0"/>
        </w:rPr>
        <w:t>roky na pedagogick</w:t>
      </w:r>
      <w:r>
        <w:rPr>
          <w:rtl w:val="0"/>
        </w:rPr>
        <w:t xml:space="preserve">é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 xml:space="preserve">ky,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 xml:space="preserve">pedagogy 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 xml:space="preserve">psychology. </w:t>
      </w:r>
    </w:p>
    <w:p>
      <w:pPr>
        <w:pStyle w:val="Normální"/>
        <w:suppressAutoHyphens w:val="1"/>
      </w:pPr>
    </w:p>
    <w:p>
      <w:pPr>
        <w:pStyle w:val="Normální"/>
        <w:suppressAutoHyphens w:val="1"/>
        <w:rPr>
          <w:lang w:val="en-US"/>
        </w:rPr>
      </w:pPr>
      <w:r>
        <w:rPr>
          <w:rtl w:val="0"/>
        </w:rPr>
        <w:t>Program bude rozd</w:t>
      </w:r>
      <w:r>
        <w:rPr>
          <w:rtl w:val="0"/>
        </w:rPr>
        <w:t>ě</w:t>
      </w:r>
      <w:r>
        <w:rPr>
          <w:rtl w:val="0"/>
        </w:rPr>
        <w:t xml:space="preserve">len do dvou 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</w:rPr>
        <w:t>, dopoledn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kov</w:t>
      </w:r>
      <w:r>
        <w:rPr>
          <w:rtl w:val="0"/>
        </w:rPr>
        <w:t>á čá</w:t>
      </w:r>
      <w:r>
        <w:rPr>
          <w:rtl w:val="0"/>
          <w:lang w:val="it-IT"/>
        </w:rPr>
        <w:t xml:space="preserve">st (cca </w:t>
      </w:r>
      <w:r>
        <w:rPr>
          <w:rtl w:val="0"/>
        </w:rPr>
        <w:t>9</w:t>
      </w:r>
      <w:r>
        <w:rPr>
          <w:rtl w:val="0"/>
        </w:rPr>
        <w:t>,</w:t>
      </w:r>
      <w:r>
        <w:rPr>
          <w:rtl w:val="0"/>
        </w:rPr>
        <w:t>3</w:t>
      </w:r>
      <w:r>
        <w:rPr>
          <w:rtl w:val="0"/>
        </w:rPr>
        <w:t>0 - 12,</w:t>
      </w:r>
      <w:r>
        <w:rPr>
          <w:rtl w:val="0"/>
        </w:rPr>
        <w:t>00</w:t>
      </w:r>
      <w:r>
        <w:rPr>
          <w:rtl w:val="0"/>
        </w:rPr>
        <w:t>) a odpoledn</w:t>
      </w:r>
      <w:r>
        <w:rPr>
          <w:rtl w:val="0"/>
        </w:rPr>
        <w:t xml:space="preserve">í </w:t>
      </w:r>
      <w:r>
        <w:rPr>
          <w:rtl w:val="0"/>
        </w:rPr>
        <w:t>paraleln</w:t>
      </w:r>
      <w:r>
        <w:rPr>
          <w:rtl w:val="0"/>
        </w:rPr>
        <w:t xml:space="preserve">í </w:t>
      </w:r>
      <w:r>
        <w:rPr>
          <w:rtl w:val="0"/>
          <w:lang w:val="en-US"/>
        </w:rPr>
        <w:t>workshopy (cca 13,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0 - 1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0). </w:t>
      </w:r>
    </w:p>
    <w:p>
      <w:pPr>
        <w:pStyle w:val="Normální"/>
        <w:suppressAutoHyphens w:val="1"/>
        <w:rPr>
          <w:lang w:val="en-US"/>
        </w:rPr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mata, na kter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budeme tento rok 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lit:</w:t>
      </w:r>
    </w:p>
    <w:p>
      <w:pPr>
        <w:pStyle w:val="Normální"/>
        <w:suppressAutoHyphens w:val="1"/>
        <w:rPr>
          <w:lang w:val="en-US"/>
        </w:rPr>
      </w:pP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Psychick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zdrav</w:t>
      </w:r>
      <w:r>
        <w:rPr>
          <w:b w:val="1"/>
          <w:bCs w:val="1"/>
          <w:rtl w:val="0"/>
        </w:rPr>
        <w:t>í žá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ů</w:t>
      </w: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Zku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enosti z adaptace </w:t>
      </w:r>
      <w:r>
        <w:rPr>
          <w:b w:val="1"/>
          <w:bCs w:val="1"/>
          <w:rtl w:val="0"/>
        </w:rPr>
        <w:t>žá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echodu z online 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do prezen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uky</w:t>
      </w: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Podpora 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itel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zvl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situac</w:t>
      </w:r>
      <w:r>
        <w:rPr>
          <w:b w:val="1"/>
          <w:bCs w:val="1"/>
          <w:rtl w:val="0"/>
        </w:rPr>
        <w:t>í</w:t>
      </w: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Spolupr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ce ve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poradensk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m pracovi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ti</w:t>
      </w: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Krizov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intervence ve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kole</w:t>
      </w: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 žá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z Ukrajiny</w:t>
      </w:r>
    </w:p>
    <w:p>
      <w:pPr>
        <w:pStyle w:val="Normální"/>
        <w:numPr>
          <w:ilvl w:val="0"/>
          <w:numId w:val="2"/>
        </w:numPr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 s traumatem</w:t>
      </w:r>
    </w:p>
    <w:p>
      <w:pPr>
        <w:pStyle w:val="Normální"/>
        <w:suppressAutoHyphens w:val="1"/>
        <w:rPr>
          <w:b w:val="1"/>
          <w:bCs w:val="1"/>
        </w:rPr>
      </w:pPr>
    </w:p>
    <w:p>
      <w:pPr>
        <w:pStyle w:val="Normální"/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V odpoledn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programu budou za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azeny kazuistick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skupiny a skupiny kolegi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sd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.</w:t>
      </w:r>
    </w:p>
    <w:p>
      <w:pPr>
        <w:pStyle w:val="Normální"/>
        <w:suppressAutoHyphens w:val="1"/>
        <w:rPr>
          <w:b w:val="1"/>
          <w:bCs w:val="1"/>
        </w:rPr>
      </w:pPr>
    </w:p>
    <w:p>
      <w:pPr>
        <w:pStyle w:val="Normální"/>
        <w:suppressAutoHyphens w:val="1"/>
        <w:rPr>
          <w:b w:val="1"/>
          <w:bCs w:val="1"/>
        </w:rPr>
      </w:pPr>
      <w:r>
        <w:rPr>
          <w:b w:val="0"/>
          <w:bCs w:val="0"/>
          <w:rtl w:val="0"/>
        </w:rPr>
        <w:t>V pr</w:t>
      </w:r>
      <w:r>
        <w:rPr>
          <w:b w:val="0"/>
          <w:bCs w:val="0"/>
          <w:rtl w:val="0"/>
        </w:rPr>
        <w:t>ů</w:t>
      </w:r>
      <w:r>
        <w:rPr>
          <w:b w:val="0"/>
          <w:bCs w:val="0"/>
          <w:rtl w:val="0"/>
        </w:rPr>
        <w:t>b</w:t>
      </w:r>
      <w:r>
        <w:rPr>
          <w:b w:val="0"/>
          <w:bCs w:val="0"/>
          <w:rtl w:val="0"/>
        </w:rPr>
        <w:t>ě</w:t>
      </w:r>
      <w:r>
        <w:rPr>
          <w:b w:val="0"/>
          <w:bCs w:val="0"/>
          <w:rtl w:val="0"/>
        </w:rPr>
        <w:t>hu konference prob</w:t>
      </w:r>
      <w:r>
        <w:rPr>
          <w:b w:val="0"/>
          <w:bCs w:val="0"/>
          <w:rtl w:val="0"/>
        </w:rPr>
        <w:t>ě</w:t>
      </w:r>
      <w:r>
        <w:rPr>
          <w:b w:val="0"/>
          <w:bCs w:val="0"/>
          <w:rtl w:val="0"/>
        </w:rPr>
        <w:t>hne setk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absolvent</w:t>
      </w:r>
      <w:r>
        <w:rPr>
          <w:b w:val="0"/>
          <w:bCs w:val="0"/>
          <w:rtl w:val="0"/>
        </w:rPr>
        <w:t xml:space="preserve">ů </w:t>
      </w:r>
      <w:r>
        <w:rPr>
          <w:b w:val="0"/>
          <w:bCs w:val="0"/>
          <w:rtl w:val="0"/>
        </w:rPr>
        <w:t>program</w:t>
      </w:r>
      <w:r>
        <w:rPr>
          <w:b w:val="0"/>
          <w:bCs w:val="0"/>
          <w:rtl w:val="0"/>
        </w:rPr>
        <w:t>ů</w:t>
      </w:r>
      <w:r>
        <w:rPr>
          <w:b w:val="1"/>
          <w:bCs w:val="1"/>
          <w:rtl w:val="0"/>
        </w:rPr>
        <w:t xml:space="preserve"> Instrument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obohacov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R. Feuerstena pod veden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Dr. Barbory Luck</w:t>
      </w:r>
      <w:r>
        <w:rPr>
          <w:b w:val="1"/>
          <w:bCs w:val="1"/>
          <w:rtl w:val="0"/>
        </w:rPr>
        <w:t xml:space="preserve">é </w:t>
      </w:r>
      <w:r>
        <w:rPr>
          <w:b w:val="0"/>
          <w:bCs w:val="0"/>
          <w:rtl w:val="0"/>
        </w:rPr>
        <w:t>a budou 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>edstavena nov</w:t>
      </w:r>
      <w:r>
        <w:rPr>
          <w:b w:val="0"/>
          <w:bCs w:val="0"/>
          <w:rtl w:val="0"/>
        </w:rPr>
        <w:t xml:space="preserve">á </w:t>
      </w:r>
      <w:r>
        <w:rPr>
          <w:b w:val="1"/>
          <w:bCs w:val="1"/>
          <w:rtl w:val="0"/>
        </w:rPr>
        <w:t>diagnostick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baterie zam</w:t>
      </w:r>
      <w:r>
        <w:rPr>
          <w:b w:val="1"/>
          <w:bCs w:val="1"/>
          <w:rtl w:val="0"/>
        </w:rPr>
        <w:t>ěř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ten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porozum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 č</w:t>
      </w:r>
      <w:r>
        <w:rPr>
          <w:b w:val="1"/>
          <w:bCs w:val="1"/>
          <w:rtl w:val="0"/>
        </w:rPr>
        <w:t>ten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mu </w:t>
      </w:r>
      <w:r>
        <w:rPr>
          <w:b w:val="0"/>
          <w:bCs w:val="0"/>
          <w:rtl w:val="0"/>
        </w:rPr>
        <w:t>vytvo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>en</w:t>
      </w:r>
      <w:r>
        <w:rPr>
          <w:b w:val="0"/>
          <w:bCs w:val="0"/>
          <w:rtl w:val="0"/>
        </w:rPr>
        <w:t xml:space="preserve">á </w:t>
      </w:r>
      <w:r>
        <w:rPr>
          <w:b w:val="0"/>
          <w:bCs w:val="0"/>
          <w:rtl w:val="0"/>
        </w:rPr>
        <w:t>na Kated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>e psychologie PedF UK.</w:t>
      </w:r>
    </w:p>
    <w:p>
      <w:pPr>
        <w:pStyle w:val="Normální"/>
        <w:suppressAutoHyphens w:val="1"/>
        <w:rPr>
          <w:b w:val="1"/>
          <w:bCs w:val="1"/>
        </w:rPr>
      </w:pPr>
    </w:p>
    <w:p>
      <w:pPr>
        <w:pStyle w:val="Normální"/>
        <w:suppressAutoHyphens w:val="1"/>
      </w:pPr>
      <w:r>
        <w:rPr>
          <w:b w:val="1"/>
          <w:bCs w:val="1"/>
          <w:rtl w:val="0"/>
        </w:rPr>
        <w:t>Odborn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en-US"/>
        </w:rPr>
        <w:t>m konference</w:t>
      </w:r>
      <w:r>
        <w:rPr>
          <w:rtl w:val="0"/>
        </w:rPr>
        <w:t xml:space="preserve">: prof. PhDr. Stanislav </w:t>
      </w:r>
      <w:r>
        <w:rPr>
          <w:rtl w:val="0"/>
        </w:rPr>
        <w:t>Š</w:t>
      </w:r>
      <w:r>
        <w:rPr>
          <w:rtl w:val="0"/>
          <w:lang w:val="it-IT"/>
        </w:rPr>
        <w:t>tech, CSc., doc. PhDr. PaedDr. Anna Kucharsk</w:t>
      </w:r>
      <w:r>
        <w:rPr>
          <w:rtl w:val="0"/>
        </w:rPr>
        <w:t>á</w:t>
      </w:r>
      <w:r>
        <w:rPr>
          <w:rtl w:val="0"/>
        </w:rPr>
        <w:t>, Ph.D., doc. PhDr. Irena Smet</w:t>
      </w:r>
      <w:r>
        <w:rPr>
          <w:rtl w:val="0"/>
        </w:rPr>
        <w:t>áč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Ph.D., PhDr. Hana Sot</w:t>
      </w:r>
      <w:r>
        <w:rPr>
          <w:rtl w:val="0"/>
        </w:rPr>
        <w:t>á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Ph.D.</w:t>
      </w:r>
    </w:p>
    <w:p>
      <w:pPr>
        <w:pStyle w:val="Normální"/>
        <w:suppressAutoHyphens w:val="1"/>
      </w:pPr>
    </w:p>
    <w:p>
      <w:pPr>
        <w:pStyle w:val="Normální"/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Aktivn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vystoupen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na konferenci:</w:t>
      </w:r>
    </w:p>
    <w:p>
      <w:pPr>
        <w:pStyle w:val="Normální"/>
        <w:suppressAutoHyphens w:val="1"/>
      </w:pPr>
      <w:r>
        <w:rPr>
          <w:rtl w:val="0"/>
        </w:rPr>
        <w:t xml:space="preserve">Pokud </w:t>
      </w:r>
      <w:r>
        <w:rPr>
          <w:rtl w:val="0"/>
        </w:rPr>
        <w:t>jste ochotni s kolegy sd</w:t>
      </w:r>
      <w:r>
        <w:rPr>
          <w:rtl w:val="0"/>
        </w:rPr>
        <w:t>í</w:t>
      </w:r>
      <w:r>
        <w:rPr>
          <w:rtl w:val="0"/>
        </w:rPr>
        <w:t xml:space="preserve">let </w:t>
      </w:r>
      <w:r>
        <w:rPr>
          <w:rtl w:val="0"/>
        </w:rPr>
        <w:t>sv</w:t>
      </w:r>
      <w:r>
        <w:rPr>
          <w:rtl w:val="0"/>
          <w:lang w:val="fr-FR"/>
        </w:rPr>
        <w:t xml:space="preserve">é </w:t>
      </w:r>
      <w:r>
        <w:rPr>
          <w:rtl w:val="0"/>
        </w:rPr>
        <w:t>zku</w:t>
      </w:r>
      <w:r>
        <w:rPr>
          <w:rtl w:val="0"/>
        </w:rPr>
        <w:t>š</w:t>
      </w:r>
      <w:r>
        <w:rPr>
          <w:rtl w:val="0"/>
        </w:rPr>
        <w:t>enosti</w:t>
      </w:r>
      <w:r>
        <w:rPr>
          <w:rtl w:val="0"/>
        </w:rPr>
        <w:t xml:space="preserve"> z uveden</w:t>
      </w:r>
      <w:r>
        <w:rPr>
          <w:rtl w:val="0"/>
          <w:lang w:val="fr-FR"/>
        </w:rPr>
        <w:t>ý</w:t>
      </w:r>
      <w:r>
        <w:rPr>
          <w:rtl w:val="0"/>
          <w:lang w:val="fr-FR"/>
        </w:rPr>
        <w:t>ch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mat, ocen</w:t>
      </w:r>
      <w:r>
        <w:rPr>
          <w:rtl w:val="0"/>
        </w:rPr>
        <w:t>í</w:t>
      </w:r>
      <w:r>
        <w:rPr>
          <w:rtl w:val="0"/>
          <w:lang w:val="nl-NL"/>
        </w:rPr>
        <w:t xml:space="preserve">me </w:t>
      </w:r>
      <w:r>
        <w:rPr>
          <w:rtl w:val="0"/>
          <w:lang w:val="nl-NL"/>
        </w:rPr>
        <w:t>to</w:t>
      </w:r>
      <w:r>
        <w:rPr>
          <w:rtl w:val="0"/>
        </w:rPr>
        <w:t>! Nev</w:t>
      </w:r>
      <w:r>
        <w:rPr>
          <w:rtl w:val="0"/>
        </w:rPr>
        <w:t>á</w:t>
      </w:r>
      <w:r>
        <w:rPr>
          <w:rtl w:val="0"/>
        </w:rPr>
        <w:t>hejte se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>sit a vystoupit se sv</w:t>
      </w:r>
      <w:r>
        <w:rPr>
          <w:rtl w:val="0"/>
        </w:rPr>
        <w:t>ý</w:t>
      </w:r>
      <w:r>
        <w:rPr>
          <w:rtl w:val="0"/>
          <w:lang w:val="pt-PT"/>
        </w:rPr>
        <w:t>m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vkem v</w:t>
      </w:r>
      <w:r>
        <w:rPr>
          <w:rtl w:val="0"/>
        </w:rPr>
        <w:t> </w:t>
      </w:r>
      <w:r>
        <w:rPr>
          <w:rtl w:val="0"/>
        </w:rPr>
        <w:t>rozsahu cca 20 minut,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ipravit i interaktivn</w:t>
      </w:r>
      <w:r>
        <w:rPr>
          <w:rtl w:val="0"/>
        </w:rPr>
        <w:t xml:space="preserve">í </w:t>
      </w:r>
      <w:r>
        <w:rPr>
          <w:rtl w:val="0"/>
          <w:lang w:val="it-IT"/>
        </w:rPr>
        <w:t xml:space="preserve">workshop cca na 60 </w:t>
      </w:r>
      <w:r>
        <w:rPr>
          <w:rtl w:val="0"/>
          <w:lang w:val="it-IT"/>
        </w:rPr>
        <w:t xml:space="preserve">- 90 </w:t>
      </w:r>
      <w:r>
        <w:rPr>
          <w:rtl w:val="0"/>
          <w:lang w:val="it-IT"/>
        </w:rPr>
        <w:t>minut. Anotace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</w:t>
      </w:r>
      <w:r>
        <w:rPr>
          <w:rtl w:val="0"/>
        </w:rPr>
        <w:t xml:space="preserve">ů </w:t>
      </w:r>
      <w:r>
        <w:rPr>
          <w:rtl w:val="0"/>
        </w:rPr>
        <w:t>zas</w:t>
      </w:r>
      <w:r>
        <w:rPr>
          <w:rtl w:val="0"/>
        </w:rPr>
        <w:t>í</w:t>
      </w:r>
      <w:r>
        <w:rPr>
          <w:rtl w:val="0"/>
        </w:rPr>
        <w:t xml:space="preserve">lejte do 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>5. 4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  <w:lang w:val="en-US"/>
        </w:rPr>
        <w:t>022</w:t>
      </w:r>
      <w:r>
        <w:rPr>
          <w:rtl w:val="0"/>
        </w:rPr>
        <w:t xml:space="preserve"> mailem na: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"mailto:hana.sotakova@pedf.cuni.cz"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hana.sotakova@pedf.cuni.cz</w:t>
      </w:r>
      <w:r>
        <w:rPr/>
        <w:fldChar w:fldCharType="end" w:fldLock="0"/>
      </w:r>
      <w:r>
        <w:rPr>
          <w:rtl w:val="0"/>
        </w:rPr>
        <w:t xml:space="preserve"> nebo do p</w:t>
      </w:r>
      <w:r>
        <w:rPr>
          <w:rtl w:val="0"/>
        </w:rPr>
        <w:t>ř</w:t>
      </w:r>
      <w:r>
        <w:rPr>
          <w:rtl w:val="0"/>
        </w:rPr>
        <w:t>ihla</w:t>
      </w:r>
      <w:r>
        <w:rPr>
          <w:rtl w:val="0"/>
        </w:rPr>
        <w:t>š</w:t>
      </w:r>
      <w:r>
        <w:rPr>
          <w:rtl w:val="0"/>
        </w:rPr>
        <w:t>ovac</w:t>
      </w:r>
      <w:r>
        <w:rPr>
          <w:rtl w:val="0"/>
        </w:rPr>
        <w:t>í</w:t>
      </w:r>
      <w:r>
        <w:rPr>
          <w:rtl w:val="0"/>
        </w:rPr>
        <w:t>ho formul</w:t>
      </w:r>
      <w:r>
        <w:rPr>
          <w:rtl w:val="0"/>
        </w:rPr>
        <w:t>ář</w:t>
      </w:r>
      <w:r>
        <w:rPr>
          <w:rtl w:val="0"/>
        </w:rPr>
        <w:t>e n</w:t>
      </w:r>
      <w:r>
        <w:rPr>
          <w:rtl w:val="0"/>
        </w:rPr>
        <w:t>íž</w:t>
      </w:r>
      <w:r>
        <w:rPr>
          <w:rtl w:val="0"/>
        </w:rPr>
        <w:t>e</w:t>
      </w:r>
    </w:p>
    <w:p>
      <w:pPr>
        <w:pStyle w:val="Normální"/>
        <w:suppressAutoHyphens w:val="1"/>
      </w:pPr>
    </w:p>
    <w:p>
      <w:pPr>
        <w:pStyle w:val="Normální"/>
        <w:suppressAutoHyphens w:val="1"/>
        <w:rPr>
          <w:rStyle w:val="Žádný"/>
        </w:rPr>
      </w:pPr>
      <w:r>
        <w:rPr>
          <w:rStyle w:val="Žádný"/>
          <w:b w:val="1"/>
          <w:bCs w:val="1"/>
          <w:rtl w:val="0"/>
        </w:rPr>
        <w:t>P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ihl</w:t>
      </w:r>
      <w:r>
        <w:rPr>
          <w:rStyle w:val="Žádný"/>
          <w:b w:val="1"/>
          <w:bCs w:val="1"/>
          <w:rtl w:val="0"/>
        </w:rPr>
        <w:t>áš</w:t>
      </w:r>
      <w:r>
        <w:rPr>
          <w:rStyle w:val="Žádný"/>
          <w:b w:val="1"/>
          <w:bCs w:val="1"/>
          <w:rtl w:val="0"/>
        </w:rPr>
        <w:t xml:space="preserve">ka na konferenci zde: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"https://forms.gle/vRYBgz1nkiw8HRiW7"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https://forms.gle/vRYBgz1nkiw8HRiW7</w:t>
      </w:r>
      <w:r>
        <w:rPr/>
        <w:fldChar w:fldCharType="end" w:fldLock="0"/>
      </w:r>
    </w:p>
    <w:p>
      <w:pPr>
        <w:pStyle w:val="Normální"/>
        <w:suppressAutoHyphens w:val="1"/>
      </w:pPr>
    </w:p>
    <w:p>
      <w:pPr>
        <w:pStyle w:val="Normální"/>
        <w:suppressAutoHyphens w:val="1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Uz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v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rka p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ihl</w:t>
      </w:r>
      <w:r>
        <w:rPr>
          <w:rStyle w:val="Žádný"/>
          <w:b w:val="1"/>
          <w:bCs w:val="1"/>
          <w:rtl w:val="0"/>
        </w:rPr>
        <w:t>áš</w:t>
      </w:r>
      <w:r>
        <w:rPr>
          <w:rStyle w:val="Žádný"/>
          <w:b w:val="1"/>
          <w:bCs w:val="1"/>
          <w:rtl w:val="0"/>
        </w:rPr>
        <w:t>ek</w:t>
      </w:r>
      <w:r>
        <w:rPr>
          <w:rtl w:val="0"/>
        </w:rPr>
        <w:t xml:space="preserve">:  </w:t>
      </w:r>
      <w:r>
        <w:rPr>
          <w:rtl w:val="0"/>
        </w:rPr>
        <w:t>8</w:t>
      </w:r>
      <w:r>
        <w:rPr>
          <w:rtl w:val="0"/>
        </w:rPr>
        <w:t xml:space="preserve">. </w:t>
      </w:r>
      <w:r>
        <w:rPr>
          <w:rtl w:val="0"/>
        </w:rPr>
        <w:t>5</w:t>
      </w:r>
      <w:r>
        <w:rPr>
          <w:rtl w:val="0"/>
        </w:rPr>
        <w:t>. 2022 nebo p</w:t>
      </w:r>
      <w:r>
        <w:rPr>
          <w:rtl w:val="0"/>
        </w:rPr>
        <w:t>ř</w:t>
      </w:r>
      <w:r>
        <w:rPr>
          <w:rtl w:val="0"/>
        </w:rPr>
        <w:t>i napln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Style w:val="Žádný"/>
          <w:rtl w:val="0"/>
          <w:lang w:val="en-US"/>
        </w:rPr>
        <w:t>kapacity</w:t>
      </w:r>
    </w:p>
    <w:p>
      <w:pPr>
        <w:pStyle w:val="Text A"/>
        <w:suppressAutoHyphens w:val="1"/>
        <w:spacing w:line="276" w:lineRule="auto"/>
      </w:pPr>
      <w:r>
        <w:rPr>
          <w:rStyle w:val="Žádný"/>
          <w:rFonts w:ascii="Arial" w:cs="Arial" w:hAnsi="Arial" w:eastAsia="Arial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Odrážky">
    <w:name w:val="Odrážky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ff"/>
      <w:u w:val="single" w:color="0000ff"/>
      <w:lang w:val="it-IT"/>
    </w:rPr>
  </w:style>
  <w:style w:type="character" w:styleId="Hyperlink.1">
    <w:name w:val="Hyperlink.1"/>
    <w:basedOn w:val="Žádný"/>
    <w:next w:val="Hyperlink.1"/>
    <w:rPr>
      <w:color w:val="0000ff"/>
      <w:u w:val="single" w:color="0000ff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